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0C" w:rsidRPr="0019370C" w:rsidRDefault="0019370C" w:rsidP="001937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9370C">
        <w:rPr>
          <w:rFonts w:ascii="Times New Roman" w:eastAsia="Times New Roman" w:hAnsi="Times New Roman" w:cs="Times New Roman"/>
          <w:color w:val="00468C"/>
          <w:sz w:val="36"/>
          <w:szCs w:val="36"/>
          <w:lang w:eastAsia="ru-RU"/>
        </w:rPr>
        <w:t xml:space="preserve">Инструкция по применению </w:t>
      </w:r>
    </w:p>
    <w:p w:rsidR="0019370C" w:rsidRDefault="0019370C" w:rsidP="00EC023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468C"/>
          <w:kern w:val="36"/>
          <w:sz w:val="32"/>
          <w:szCs w:val="32"/>
          <w:lang w:eastAsia="ru-RU"/>
        </w:rPr>
      </w:pPr>
    </w:p>
    <w:p w:rsidR="00EC0231" w:rsidRPr="00EC0231" w:rsidRDefault="00EC0231" w:rsidP="00EC023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468C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468C"/>
          <w:kern w:val="36"/>
          <w:sz w:val="32"/>
          <w:szCs w:val="32"/>
          <w:lang w:eastAsia="ru-RU"/>
        </w:rPr>
        <w:t>Бактам</w:t>
      </w:r>
      <w:proofErr w:type="spellEnd"/>
      <w:r>
        <w:rPr>
          <w:rFonts w:ascii="Times New Roman" w:eastAsia="Times New Roman" w:hAnsi="Times New Roman" w:cs="Times New Roman"/>
          <w:b/>
          <w:bCs/>
          <w:color w:val="00468C"/>
          <w:kern w:val="36"/>
          <w:sz w:val="32"/>
          <w:szCs w:val="32"/>
          <w:lang w:eastAsia="ru-RU"/>
        </w:rPr>
        <w:t xml:space="preserve"> 1,5 </w:t>
      </w:r>
      <w:proofErr w:type="spellStart"/>
      <w:r>
        <w:rPr>
          <w:rFonts w:ascii="Times New Roman" w:eastAsia="Times New Roman" w:hAnsi="Times New Roman" w:cs="Times New Roman"/>
          <w:b/>
          <w:bCs/>
          <w:color w:val="00468C"/>
          <w:kern w:val="36"/>
          <w:sz w:val="32"/>
          <w:szCs w:val="32"/>
          <w:lang w:eastAsia="ru-RU"/>
        </w:rPr>
        <w:t>гр</w:t>
      </w:r>
      <w:proofErr w:type="spellEnd"/>
      <w:r w:rsidRPr="00EC0231">
        <w:rPr>
          <w:rFonts w:ascii="Times New Roman" w:eastAsia="Times New Roman" w:hAnsi="Times New Roman" w:cs="Times New Roman"/>
          <w:b/>
          <w:bCs/>
          <w:color w:val="00468C"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468C"/>
          <w:kern w:val="36"/>
          <w:sz w:val="32"/>
          <w:szCs w:val="32"/>
          <w:lang w:eastAsia="ru-RU"/>
        </w:rPr>
        <w:t>(</w:t>
      </w:r>
      <w:r w:rsidRPr="00EC0231">
        <w:rPr>
          <w:rFonts w:ascii="Times New Roman" w:eastAsia="Times New Roman" w:hAnsi="Times New Roman" w:cs="Times New Roman"/>
          <w:b/>
          <w:bCs/>
          <w:color w:val="00468C"/>
          <w:kern w:val="36"/>
          <w:sz w:val="24"/>
          <w:szCs w:val="24"/>
          <w:lang w:eastAsia="ru-RU"/>
        </w:rPr>
        <w:t xml:space="preserve">АМПИЦИЛЛИН 1 </w:t>
      </w:r>
      <w:proofErr w:type="spellStart"/>
      <w:r w:rsidRPr="00EC0231">
        <w:rPr>
          <w:rFonts w:ascii="Times New Roman" w:eastAsia="Times New Roman" w:hAnsi="Times New Roman" w:cs="Times New Roman"/>
          <w:b/>
          <w:bCs/>
          <w:color w:val="00468C"/>
          <w:kern w:val="36"/>
          <w:sz w:val="24"/>
          <w:szCs w:val="24"/>
          <w:lang w:eastAsia="ru-RU"/>
        </w:rPr>
        <w:t>гр</w:t>
      </w:r>
      <w:proofErr w:type="spellEnd"/>
      <w:r w:rsidRPr="00EC0231">
        <w:rPr>
          <w:rFonts w:ascii="Times New Roman" w:eastAsia="Times New Roman" w:hAnsi="Times New Roman" w:cs="Times New Roman"/>
          <w:b/>
          <w:bCs/>
          <w:color w:val="00468C"/>
          <w:kern w:val="36"/>
          <w:sz w:val="24"/>
          <w:szCs w:val="24"/>
          <w:lang w:eastAsia="ru-RU"/>
        </w:rPr>
        <w:t xml:space="preserve"> + СУЛЬБАКТАМ</w:t>
      </w:r>
      <w:r>
        <w:rPr>
          <w:rFonts w:ascii="Times New Roman" w:eastAsia="Times New Roman" w:hAnsi="Times New Roman" w:cs="Times New Roman"/>
          <w:b/>
          <w:bCs/>
          <w:color w:val="00468C"/>
          <w:kern w:val="36"/>
          <w:sz w:val="24"/>
          <w:szCs w:val="24"/>
          <w:lang w:eastAsia="ru-RU"/>
        </w:rPr>
        <w:t xml:space="preserve"> 0,5 </w:t>
      </w:r>
      <w:proofErr w:type="spellStart"/>
      <w:r>
        <w:rPr>
          <w:rFonts w:ascii="Times New Roman" w:eastAsia="Times New Roman" w:hAnsi="Times New Roman" w:cs="Times New Roman"/>
          <w:b/>
          <w:bCs/>
          <w:color w:val="00468C"/>
          <w:kern w:val="36"/>
          <w:sz w:val="24"/>
          <w:szCs w:val="24"/>
          <w:lang w:eastAsia="ru-RU"/>
        </w:rPr>
        <w:t>гр</w:t>
      </w:r>
      <w:proofErr w:type="spellEnd"/>
      <w:r>
        <w:rPr>
          <w:rFonts w:ascii="Times New Roman" w:eastAsia="Times New Roman" w:hAnsi="Times New Roman" w:cs="Times New Roman"/>
          <w:b/>
          <w:bCs/>
          <w:color w:val="00468C"/>
          <w:kern w:val="36"/>
          <w:sz w:val="24"/>
          <w:szCs w:val="24"/>
          <w:lang w:eastAsia="ru-RU"/>
        </w:rPr>
        <w:t>)</w:t>
      </w:r>
    </w:p>
    <w:p w:rsidR="00EC0231" w:rsidRPr="00EC0231" w:rsidRDefault="00EC0231" w:rsidP="00EC02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38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EC0231">
        <w:rPr>
          <w:rFonts w:ascii="Times New Roman" w:eastAsia="Times New Roman" w:hAnsi="Times New Roman" w:cs="Times New Roman"/>
          <w:b/>
          <w:bCs/>
          <w:i/>
          <w:iCs/>
          <w:color w:val="999999"/>
          <w:sz w:val="24"/>
          <w:szCs w:val="24"/>
          <w:lang w:eastAsia="ru-RU"/>
        </w:rPr>
        <w:t>(AMPICILLIN + SULBACTAM)</w:t>
      </w:r>
    </w:p>
    <w:p w:rsidR="00EC0231" w:rsidRPr="00EC0231" w:rsidRDefault="00EC0231" w:rsidP="0015383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468C"/>
          <w:kern w:val="36"/>
          <w:sz w:val="24"/>
          <w:szCs w:val="24"/>
          <w:lang w:eastAsia="ru-RU"/>
        </w:rPr>
      </w:pPr>
    </w:p>
    <w:p w:rsidR="00EC0231" w:rsidRDefault="00EC0231" w:rsidP="0015383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468C"/>
          <w:kern w:val="36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468C"/>
          <w:kern w:val="36"/>
          <w:sz w:val="32"/>
          <w:szCs w:val="32"/>
          <w:lang w:eastAsia="ru-RU"/>
        </w:rPr>
        <w:t>Бактам</w:t>
      </w:r>
      <w:proofErr w:type="spellEnd"/>
      <w:r>
        <w:rPr>
          <w:rFonts w:ascii="Times New Roman" w:eastAsia="Times New Roman" w:hAnsi="Times New Roman" w:cs="Times New Roman"/>
          <w:b/>
          <w:bCs/>
          <w:color w:val="00468C"/>
          <w:kern w:val="36"/>
          <w:sz w:val="32"/>
          <w:szCs w:val="32"/>
          <w:lang w:eastAsia="ru-RU"/>
        </w:rPr>
        <w:t xml:space="preserve"> 0,75 </w:t>
      </w:r>
      <w:proofErr w:type="spellStart"/>
      <w:r>
        <w:rPr>
          <w:rFonts w:ascii="Times New Roman" w:eastAsia="Times New Roman" w:hAnsi="Times New Roman" w:cs="Times New Roman"/>
          <w:b/>
          <w:bCs/>
          <w:color w:val="00468C"/>
          <w:kern w:val="36"/>
          <w:sz w:val="32"/>
          <w:szCs w:val="32"/>
          <w:lang w:eastAsia="ru-RU"/>
        </w:rPr>
        <w:t>гр</w:t>
      </w:r>
      <w:proofErr w:type="spellEnd"/>
    </w:p>
    <w:p w:rsidR="0015383B" w:rsidRPr="0015383B" w:rsidRDefault="00EC0231" w:rsidP="0015383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468C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68C"/>
          <w:kern w:val="36"/>
          <w:sz w:val="32"/>
          <w:szCs w:val="32"/>
          <w:lang w:eastAsia="ru-RU"/>
        </w:rPr>
        <w:t>(</w:t>
      </w:r>
      <w:r w:rsidR="0015383B" w:rsidRPr="00EC0231">
        <w:rPr>
          <w:rFonts w:ascii="Times New Roman" w:eastAsia="Times New Roman" w:hAnsi="Times New Roman" w:cs="Times New Roman"/>
          <w:b/>
          <w:bCs/>
          <w:color w:val="00468C"/>
          <w:kern w:val="36"/>
          <w:sz w:val="24"/>
          <w:szCs w:val="24"/>
          <w:lang w:eastAsia="ru-RU"/>
        </w:rPr>
        <w:t>АМПИЦИЛЛИН</w:t>
      </w:r>
      <w:r>
        <w:rPr>
          <w:rFonts w:ascii="Times New Roman" w:eastAsia="Times New Roman" w:hAnsi="Times New Roman" w:cs="Times New Roman"/>
          <w:b/>
          <w:bCs/>
          <w:color w:val="00468C"/>
          <w:kern w:val="36"/>
          <w:sz w:val="24"/>
          <w:szCs w:val="24"/>
          <w:lang w:eastAsia="ru-RU"/>
        </w:rPr>
        <w:t xml:space="preserve"> 0,5 </w:t>
      </w:r>
      <w:proofErr w:type="spellStart"/>
      <w:r>
        <w:rPr>
          <w:rFonts w:ascii="Times New Roman" w:eastAsia="Times New Roman" w:hAnsi="Times New Roman" w:cs="Times New Roman"/>
          <w:b/>
          <w:bCs/>
          <w:color w:val="00468C"/>
          <w:kern w:val="36"/>
          <w:sz w:val="24"/>
          <w:szCs w:val="24"/>
          <w:lang w:eastAsia="ru-RU"/>
        </w:rPr>
        <w:t>гр</w:t>
      </w:r>
      <w:proofErr w:type="spellEnd"/>
      <w:r w:rsidR="0015383B" w:rsidRPr="00EC0231">
        <w:rPr>
          <w:rFonts w:ascii="Times New Roman" w:eastAsia="Times New Roman" w:hAnsi="Times New Roman" w:cs="Times New Roman"/>
          <w:b/>
          <w:bCs/>
          <w:color w:val="00468C"/>
          <w:kern w:val="36"/>
          <w:sz w:val="24"/>
          <w:szCs w:val="24"/>
          <w:lang w:eastAsia="ru-RU"/>
        </w:rPr>
        <w:t xml:space="preserve"> + СУЛЬБАКТАМ</w:t>
      </w:r>
      <w:r>
        <w:rPr>
          <w:rFonts w:ascii="Times New Roman" w:eastAsia="Times New Roman" w:hAnsi="Times New Roman" w:cs="Times New Roman"/>
          <w:b/>
          <w:bCs/>
          <w:color w:val="00468C"/>
          <w:kern w:val="36"/>
          <w:sz w:val="24"/>
          <w:szCs w:val="24"/>
          <w:lang w:eastAsia="ru-RU"/>
        </w:rPr>
        <w:t xml:space="preserve"> 0,25 </w:t>
      </w:r>
      <w:proofErr w:type="spellStart"/>
      <w:r>
        <w:rPr>
          <w:rFonts w:ascii="Times New Roman" w:eastAsia="Times New Roman" w:hAnsi="Times New Roman" w:cs="Times New Roman"/>
          <w:b/>
          <w:bCs/>
          <w:color w:val="00468C"/>
          <w:kern w:val="36"/>
          <w:sz w:val="24"/>
          <w:szCs w:val="24"/>
          <w:lang w:eastAsia="ru-RU"/>
        </w:rPr>
        <w:t>гр</w:t>
      </w:r>
      <w:proofErr w:type="spellEnd"/>
      <w:r>
        <w:rPr>
          <w:rFonts w:ascii="Times New Roman" w:eastAsia="Times New Roman" w:hAnsi="Times New Roman" w:cs="Times New Roman"/>
          <w:b/>
          <w:bCs/>
          <w:color w:val="00468C"/>
          <w:kern w:val="36"/>
          <w:sz w:val="24"/>
          <w:szCs w:val="24"/>
          <w:lang w:eastAsia="ru-RU"/>
        </w:rPr>
        <w:t>)</w:t>
      </w:r>
    </w:p>
    <w:p w:rsidR="00EC0231" w:rsidRDefault="0015383B" w:rsidP="00EC02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C0231">
        <w:rPr>
          <w:rFonts w:ascii="Times New Roman" w:eastAsia="Times New Roman" w:hAnsi="Times New Roman" w:cs="Times New Roman"/>
          <w:b/>
          <w:bCs/>
          <w:i/>
          <w:iCs/>
          <w:color w:val="999999"/>
          <w:sz w:val="24"/>
          <w:szCs w:val="24"/>
          <w:lang w:eastAsia="ru-RU"/>
        </w:rPr>
        <w:t>(AMPICILLIN + SULBACTAM)</w:t>
      </w:r>
    </w:p>
    <w:p w:rsidR="00EC0231" w:rsidRPr="00EC0231" w:rsidRDefault="00EC0231" w:rsidP="00EC02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ClPhGroups"/>
      <w:bookmarkEnd w:id="0"/>
    </w:p>
    <w:p w:rsidR="0015383B" w:rsidRPr="0015383B" w:rsidRDefault="0015383B" w:rsidP="00EC0231">
      <w:pPr>
        <w:spacing w:after="75" w:line="240" w:lineRule="auto"/>
        <w:outlineLvl w:val="1"/>
        <w:rPr>
          <w:rFonts w:ascii="Arial" w:eastAsia="Times New Roman" w:hAnsi="Arial" w:cs="Arial"/>
          <w:b/>
          <w:bCs/>
          <w:color w:val="00468C"/>
          <w:sz w:val="18"/>
          <w:szCs w:val="18"/>
          <w:lang w:eastAsia="ru-RU"/>
        </w:rPr>
      </w:pPr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Антибиотик группы пенициллинов широкого спектра действия с ингибитором </w:t>
      </w:r>
      <w:proofErr w:type="gramStart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бета-л</w:t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актама</w:t>
      </w:r>
      <w:bookmarkStart w:id="1" w:name="PhInfluence"/>
      <w:bookmarkEnd w:id="1"/>
      <w:proofErr w:type="gramEnd"/>
      <w:r w:rsidR="00EC023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15383B">
        <w:rPr>
          <w:rFonts w:ascii="Arial" w:eastAsia="Times New Roman" w:hAnsi="Arial" w:cs="Arial"/>
          <w:b/>
          <w:bCs/>
          <w:color w:val="00468C"/>
          <w:sz w:val="18"/>
          <w:szCs w:val="18"/>
          <w:lang w:eastAsia="ru-RU"/>
        </w:rPr>
        <w:t>Фармакологическое действие</w:t>
      </w:r>
    </w:p>
    <w:p w:rsidR="0015383B" w:rsidRPr="0015383B" w:rsidRDefault="0015383B" w:rsidP="0015383B">
      <w:pPr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Бактерицидный антибиотик широкого спектра действия, кислотоустойчив. Блокирует синтез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пептидогликана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клеточной стенки микроорганизмов.</w:t>
      </w:r>
    </w:p>
    <w:p w:rsidR="0015383B" w:rsidRPr="0015383B" w:rsidRDefault="0015383B" w:rsidP="0015383B">
      <w:pPr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Действующим началом является </w:t>
      </w:r>
      <w:hyperlink r:id="rId6" w:history="1">
        <w:r w:rsidRPr="0015383B">
          <w:rPr>
            <w:rFonts w:ascii="Arial" w:eastAsia="Times New Roman" w:hAnsi="Arial" w:cs="Arial"/>
            <w:color w:val="1A6DC0"/>
            <w:sz w:val="18"/>
            <w:szCs w:val="18"/>
            <w:u w:val="single"/>
            <w:shd w:val="clear" w:color="auto" w:fill="FFFFFF"/>
            <w:lang w:eastAsia="ru-RU"/>
          </w:rPr>
          <w:t>ампициллин</w:t>
        </w:r>
      </w:hyperlink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- полусинтетический пенициллиновый антибиотик широкого спектра действия, разрушающийся бета-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лактамазами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</w:t>
      </w:r>
    </w:p>
    <w:p w:rsidR="0015383B" w:rsidRPr="0015383B" w:rsidRDefault="0015383B" w:rsidP="0015383B">
      <w:pPr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Вт</w:t>
      </w:r>
      <w:r w:rsidR="00EC023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орой к</w:t>
      </w:r>
      <w:r w:rsidR="0019370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омпонент (</w:t>
      </w:r>
      <w:proofErr w:type="spellStart"/>
      <w:r w:rsidR="0019370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сульбактам</w:t>
      </w:r>
      <w:proofErr w:type="spellEnd"/>
      <w:r w:rsidR="0019370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),  обладая </w:t>
      </w:r>
      <w:bookmarkStart w:id="2" w:name="_GoBack"/>
      <w:bookmarkEnd w:id="2"/>
      <w:r w:rsidR="00EC023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минимальной </w:t>
      </w:r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антибактериальной активностью, ингибирует бета-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лактамазы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и в связи с этим ампициллин приобретает способность действовать на устойчивые (продуцирующие бета-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лактамазы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) штаммы.</w:t>
      </w:r>
    </w:p>
    <w:p w:rsidR="0015383B" w:rsidRPr="0015383B" w:rsidRDefault="0015383B" w:rsidP="0015383B">
      <w:pPr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proofErr w:type="gramStart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Активен</w:t>
      </w:r>
      <w:proofErr w:type="gramEnd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в отношении большинства грамположительных и грамотрицательных микроорганизмов (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Staphylococcus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spp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.,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Streptococcus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spp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.,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Haemophilus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influenzae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и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Haemophilus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parainfluenzae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Neisseria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meningitidis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Neisseria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gonorrhoeae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Escherichia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coli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Klebsiella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spp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.,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Proteus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spp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.,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Citrobacter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spp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.,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Enterobacter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spp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.,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Clostridium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spp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.,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неспорообразующих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анаэробов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Peptococcus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spp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.,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Peptostreptococcus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spp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.,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Bacteroides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spp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., в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т.ч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.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Bacteroides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fragilis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).</w:t>
      </w:r>
    </w:p>
    <w:p w:rsidR="0015383B" w:rsidRPr="0015383B" w:rsidRDefault="0015383B" w:rsidP="0015383B">
      <w:pPr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Активность в отношении не вырабатывающих бета-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лактамазу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возбудителей не превышае</w:t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т активности одного ампициллина.</w:t>
      </w:r>
    </w:p>
    <w:p w:rsidR="0015383B" w:rsidRPr="0015383B" w:rsidRDefault="0015383B" w:rsidP="0015383B">
      <w:pPr>
        <w:shd w:val="clear" w:color="auto" w:fill="FFFFFF"/>
        <w:spacing w:after="30" w:line="240" w:lineRule="auto"/>
        <w:rPr>
          <w:rFonts w:ascii="Arial" w:eastAsia="Times New Roman" w:hAnsi="Arial" w:cs="Arial"/>
          <w:b/>
          <w:bCs/>
          <w:color w:val="00468C"/>
          <w:sz w:val="18"/>
          <w:szCs w:val="18"/>
          <w:lang w:eastAsia="ru-RU"/>
        </w:rPr>
      </w:pPr>
      <w:bookmarkStart w:id="3" w:name="PhKinetics"/>
      <w:bookmarkEnd w:id="3"/>
      <w:proofErr w:type="spellStart"/>
      <w:r w:rsidRPr="0015383B">
        <w:rPr>
          <w:rFonts w:ascii="Arial" w:eastAsia="Times New Roman" w:hAnsi="Arial" w:cs="Arial"/>
          <w:b/>
          <w:bCs/>
          <w:color w:val="00468C"/>
          <w:sz w:val="18"/>
          <w:szCs w:val="18"/>
          <w:lang w:eastAsia="ru-RU"/>
        </w:rPr>
        <w:t>Фармакокинетика</w:t>
      </w:r>
      <w:proofErr w:type="spellEnd"/>
    </w:p>
    <w:p w:rsidR="0015383B" w:rsidRPr="0015383B" w:rsidRDefault="0015383B" w:rsidP="0015383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Проникает в большинство тканей и жидкостей организма; при воспалении проницаемость в спинномозговую жидкость резко возрастает.</w:t>
      </w:r>
    </w:p>
    <w:p w:rsidR="0015383B" w:rsidRPr="0015383B" w:rsidRDefault="0015383B" w:rsidP="0015383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После </w:t>
      </w:r>
      <w:proofErr w:type="gramStart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/</w:t>
      </w:r>
      <w:proofErr w:type="gramStart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в/м введения достигаются высокие концентрации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сульбактама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ампициллина в крови.</w:t>
      </w:r>
    </w:p>
    <w:p w:rsidR="0015383B" w:rsidRPr="0015383B" w:rsidRDefault="0015383B" w:rsidP="0015383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T</w:t>
      </w:r>
      <w:r w:rsidRPr="0015383B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ru-RU"/>
        </w:rPr>
        <w:t>1/2</w:t>
      </w: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- 1 ч (для ампициллина и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сульбактама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 Выводится почками - 70-80%, преимущественно в неизмененном виде, а также с желчью и грудным молоком.</w:t>
      </w:r>
    </w:p>
    <w:p w:rsidR="0015383B" w:rsidRPr="0015383B" w:rsidRDefault="0015383B" w:rsidP="0015383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Сульбактам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почти не подвергается метаболическим превращениям и выводится почками, главным образом, в неизмененном состоянии и лишь около 25% - в виде метаболитов.</w:t>
      </w:r>
    </w:p>
    <w:p w:rsidR="0015383B" w:rsidRPr="0015383B" w:rsidRDefault="0015383B" w:rsidP="0015383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</w:p>
    <w:p w:rsidR="0015383B" w:rsidRPr="0015383B" w:rsidRDefault="0015383B" w:rsidP="0015383B">
      <w:pPr>
        <w:shd w:val="clear" w:color="auto" w:fill="FFFFFF"/>
        <w:spacing w:after="30" w:line="240" w:lineRule="auto"/>
        <w:rPr>
          <w:rFonts w:ascii="Arial" w:eastAsia="Times New Roman" w:hAnsi="Arial" w:cs="Arial"/>
          <w:b/>
          <w:bCs/>
          <w:color w:val="00468C"/>
          <w:sz w:val="18"/>
          <w:szCs w:val="18"/>
          <w:lang w:eastAsia="ru-RU"/>
        </w:rPr>
      </w:pPr>
      <w:bookmarkStart w:id="4" w:name="Dosage"/>
      <w:bookmarkEnd w:id="4"/>
      <w:r w:rsidRPr="0015383B">
        <w:rPr>
          <w:rFonts w:ascii="Arial" w:eastAsia="Times New Roman" w:hAnsi="Arial" w:cs="Arial"/>
          <w:b/>
          <w:bCs/>
          <w:color w:val="00468C"/>
          <w:sz w:val="18"/>
          <w:szCs w:val="18"/>
          <w:lang w:eastAsia="ru-RU"/>
        </w:rPr>
        <w:t>Дозировка</w:t>
      </w:r>
    </w:p>
    <w:p w:rsidR="0015383B" w:rsidRPr="0015383B" w:rsidRDefault="0015383B" w:rsidP="0015383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В/м, </w:t>
      </w:r>
      <w:proofErr w:type="gramStart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/в (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капельно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</w:t>
      </w:r>
      <w:proofErr w:type="gramEnd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скоростью 60-80 кап/мин,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струйно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медленно, в течение 3-5 мин).</w:t>
      </w:r>
    </w:p>
    <w:p w:rsidR="0015383B" w:rsidRPr="0015383B" w:rsidRDefault="0015383B" w:rsidP="0015383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/</w:t>
      </w:r>
      <w:proofErr w:type="gramStart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вводят 5-7 дней, затем, при необходимости продолжения лечения, переходят на в/м применение.</w:t>
      </w:r>
    </w:p>
    <w:p w:rsidR="0015383B" w:rsidRPr="0015383B" w:rsidRDefault="0015383B" w:rsidP="0015383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Далее указаны суммарные дозы ампициллина и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сульбактама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(в соотношении 2:1).</w:t>
      </w:r>
    </w:p>
    <w:p w:rsidR="0015383B" w:rsidRPr="0015383B" w:rsidRDefault="0015383B" w:rsidP="0015383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 </w:t>
      </w:r>
      <w:r w:rsidRPr="0015383B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легком течении инфекции</w:t>
      </w: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- 1.5-3 г/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сут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2 введения; при </w:t>
      </w:r>
      <w:r w:rsidRPr="0015383B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среднетяжелом течении</w:t>
      </w: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- 3-6 г/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сут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3-4 введения; при </w:t>
      </w:r>
      <w:r w:rsidRPr="0015383B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тяжелом течении</w:t>
      </w: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- 12 г/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сут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3-4 введения.</w:t>
      </w:r>
    </w:p>
    <w:p w:rsidR="0015383B" w:rsidRPr="0015383B" w:rsidRDefault="0015383B" w:rsidP="0015383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 </w:t>
      </w:r>
      <w:r w:rsidRPr="0015383B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неосложненной гонорее</w:t>
      </w: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- 1.5 г, однократно.</w:t>
      </w:r>
    </w:p>
    <w:p w:rsidR="0015383B" w:rsidRPr="0015383B" w:rsidRDefault="0015383B" w:rsidP="0015383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 </w:t>
      </w:r>
      <w:r w:rsidRPr="0015383B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профилактики хирургических инфекций</w:t>
      </w: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- 1.5-3 г, во время анестезии; затем в течение 24 ч после операции - в той же дозе каждые 6-8 ч.</w:t>
      </w:r>
    </w:p>
    <w:p w:rsidR="0015383B" w:rsidRPr="0015383B" w:rsidRDefault="0015383B" w:rsidP="0015383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8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Детям</w:t>
      </w: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- в суточной дозе из расчета 150 мг/кг (100 мг/кг ампициллина и 50 мг/кг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сульбактама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); кратность - 3-4 раза/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сут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15383B" w:rsidRPr="0015383B" w:rsidRDefault="0015383B" w:rsidP="0015383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8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Новорожденным в возрасте до 1 </w:t>
      </w:r>
      <w:proofErr w:type="spellStart"/>
      <w:r w:rsidRPr="001538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нед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 </w:t>
      </w:r>
      <w:r w:rsidRPr="001538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недоношенным детям</w:t>
      </w: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- каждые 12 ч.</w:t>
      </w:r>
    </w:p>
    <w:p w:rsidR="0015383B" w:rsidRPr="0015383B" w:rsidRDefault="0015383B" w:rsidP="0015383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Курс лечения - 5-14 дней (при необходимости может быть продлен). После нормализации температуры и исчезновения других патологических симптомов лечение продолжают еще в течение 48 ч.</w:t>
      </w:r>
    </w:p>
    <w:p w:rsidR="0015383B" w:rsidRPr="0015383B" w:rsidRDefault="0015383B" w:rsidP="0015383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 </w:t>
      </w:r>
      <w:r w:rsidRPr="0015383B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ХПН</w:t>
      </w: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(КК менее 30 мл/мин) необходимо увеличение интервалов между введениями.</w:t>
      </w:r>
    </w:p>
    <w:p w:rsidR="0015383B" w:rsidRPr="0015383B" w:rsidRDefault="0015383B" w:rsidP="0015383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Раствор для парентерального применения готовится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ex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tempore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К содержимому флакона добавляют 2 или 4 мл воды д/и, 0.5% раствора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прокаина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или 0.9% раствора </w:t>
      </w:r>
      <w:hyperlink r:id="rId7" w:history="1">
        <w:r w:rsidRPr="0015383B">
          <w:rPr>
            <w:rFonts w:ascii="Arial" w:eastAsia="Times New Roman" w:hAnsi="Arial" w:cs="Arial"/>
            <w:color w:val="1A6DC0"/>
            <w:sz w:val="18"/>
            <w:szCs w:val="18"/>
            <w:u w:val="single"/>
            <w:lang w:eastAsia="ru-RU"/>
          </w:rPr>
          <w:t>натрия хлорида</w:t>
        </w:r>
      </w:hyperlink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Для в/м введения допустимо разведение 0.5% раствором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лидокаина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Для в/</w:t>
      </w:r>
      <w:proofErr w:type="gramStart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введения разовую дозу растворяют в 0.9% растворе натрия хлорида или 5% растворе </w:t>
      </w:r>
      <w:hyperlink r:id="rId8" w:history="1">
        <w:r w:rsidRPr="0015383B">
          <w:rPr>
            <w:rFonts w:ascii="Arial" w:eastAsia="Times New Roman" w:hAnsi="Arial" w:cs="Arial"/>
            <w:color w:val="1A6DC0"/>
            <w:sz w:val="18"/>
            <w:szCs w:val="18"/>
            <w:u w:val="single"/>
            <w:lang w:eastAsia="ru-RU"/>
          </w:rPr>
          <w:t>декстрозы</w:t>
        </w:r>
      </w:hyperlink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 объеме от 10 до 200 мл.</w:t>
      </w:r>
    </w:p>
    <w:p w:rsidR="0015383B" w:rsidRPr="0015383B" w:rsidRDefault="0015383B" w:rsidP="0015383B">
      <w:pPr>
        <w:shd w:val="clear" w:color="auto" w:fill="FFFFFF"/>
        <w:spacing w:after="30" w:line="240" w:lineRule="auto"/>
        <w:rPr>
          <w:rFonts w:ascii="Arial" w:eastAsia="Times New Roman" w:hAnsi="Arial" w:cs="Arial"/>
          <w:b/>
          <w:bCs/>
          <w:color w:val="00468C"/>
          <w:sz w:val="18"/>
          <w:szCs w:val="18"/>
          <w:lang w:eastAsia="ru-RU"/>
        </w:rPr>
      </w:pPr>
      <w:bookmarkStart w:id="5" w:name="Interaction"/>
      <w:bookmarkEnd w:id="5"/>
      <w:r w:rsidRPr="0015383B">
        <w:rPr>
          <w:rFonts w:ascii="Arial" w:eastAsia="Times New Roman" w:hAnsi="Arial" w:cs="Arial"/>
          <w:b/>
          <w:bCs/>
          <w:color w:val="00468C"/>
          <w:sz w:val="18"/>
          <w:szCs w:val="18"/>
          <w:lang w:eastAsia="ru-RU"/>
        </w:rPr>
        <w:t>Лекарственное взаимодействие</w:t>
      </w:r>
    </w:p>
    <w:p w:rsidR="0015383B" w:rsidRPr="0015383B" w:rsidRDefault="0015383B" w:rsidP="0015383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Бактерицидные антибиотики (в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т.ч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аминогликозиды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цефалоспорины,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циклосерин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ванкомицин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рифампицин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) оказывают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синергидное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действие; бактериостатические лекарственные средства (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макролиды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хлорамфеникол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линкозамиды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hyperlink r:id="rId9" w:history="1">
        <w:r w:rsidRPr="0015383B">
          <w:rPr>
            <w:rFonts w:ascii="Arial" w:eastAsia="Times New Roman" w:hAnsi="Arial" w:cs="Arial"/>
            <w:color w:val="1A6DC0"/>
            <w:sz w:val="18"/>
            <w:szCs w:val="18"/>
            <w:u w:val="single"/>
            <w:lang w:eastAsia="ru-RU"/>
          </w:rPr>
          <w:t>тетрациклины</w:t>
        </w:r>
      </w:hyperlink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сульфаниламиды) - антагонистическое.</w:t>
      </w:r>
    </w:p>
    <w:p w:rsidR="0015383B" w:rsidRPr="0015383B" w:rsidRDefault="0015383B" w:rsidP="0015383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Диуретики,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аллопуринол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фенилбутазон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НПВС и другие лекарственные средства, снижающие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канальцевую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секрецию, повышают концентрацию ампициллина в плазме.</w:t>
      </w:r>
    </w:p>
    <w:p w:rsidR="0015383B" w:rsidRPr="0015383B" w:rsidRDefault="0015383B" w:rsidP="0015383B">
      <w:pPr>
        <w:shd w:val="clear" w:color="auto" w:fill="FFFFFF"/>
        <w:spacing w:after="30" w:line="240" w:lineRule="auto"/>
        <w:rPr>
          <w:rFonts w:ascii="Arial" w:eastAsia="Times New Roman" w:hAnsi="Arial" w:cs="Arial"/>
          <w:b/>
          <w:bCs/>
          <w:color w:val="00468C"/>
          <w:sz w:val="18"/>
          <w:szCs w:val="18"/>
          <w:lang w:eastAsia="ru-RU"/>
        </w:rPr>
      </w:pPr>
      <w:bookmarkStart w:id="6" w:name="SideEffects"/>
      <w:bookmarkEnd w:id="6"/>
      <w:r w:rsidRPr="0015383B">
        <w:rPr>
          <w:rFonts w:ascii="Arial" w:eastAsia="Times New Roman" w:hAnsi="Arial" w:cs="Arial"/>
          <w:b/>
          <w:bCs/>
          <w:color w:val="00468C"/>
          <w:sz w:val="18"/>
          <w:szCs w:val="18"/>
          <w:lang w:eastAsia="ru-RU"/>
        </w:rPr>
        <w:t>Побочные действия</w:t>
      </w:r>
    </w:p>
    <w:p w:rsidR="0015383B" w:rsidRPr="0015383B" w:rsidRDefault="0015383B" w:rsidP="0015383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15383B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Со стороны пищеварительной системы:</w:t>
      </w: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тошнота, рвота, снижение аппетита, диарея, повышение активности "печеночных"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трансаминаз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 редко - псевдомембранозный энтероколит.</w:t>
      </w:r>
      <w:proofErr w:type="gramEnd"/>
    </w:p>
    <w:p w:rsidR="0015383B" w:rsidRPr="0015383B" w:rsidRDefault="0015383B" w:rsidP="0015383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83B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Со стороны органов кроветворения и системы гемостаза:</w:t>
      </w: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анемия, лейкопения, тромбоцитопения.</w:t>
      </w:r>
    </w:p>
    <w:p w:rsidR="0015383B" w:rsidRPr="0015383B" w:rsidRDefault="0015383B" w:rsidP="0015383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83B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Со стороны нервной системы:</w:t>
      </w: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сонливость, недомогание, головная боль.</w:t>
      </w:r>
    </w:p>
    <w:p w:rsidR="0015383B" w:rsidRPr="0015383B" w:rsidRDefault="0015383B" w:rsidP="0015383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83B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Лабораторные показатели:</w:t>
      </w: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азотемия, повышение концентрации мочевины,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гиперкреатининемия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15383B" w:rsidRPr="0015383B" w:rsidRDefault="0015383B" w:rsidP="0015383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15383B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Аллергические реакции:</w:t>
      </w: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крапивница, гиперемия кожи, ангионевротический отек, ринит, конъюнктивит, лихорадка, артралгия,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эозинофилия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 редких случаях - анафилактический шок.</w:t>
      </w:r>
      <w:proofErr w:type="gramEnd"/>
    </w:p>
    <w:p w:rsidR="0015383B" w:rsidRPr="0015383B" w:rsidRDefault="0015383B" w:rsidP="0015383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83B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Местные реакции:</w:t>
      </w: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при в/м введении - болезненность в месте введения; при в/</w:t>
      </w:r>
      <w:proofErr w:type="gramStart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флебит.</w:t>
      </w:r>
    </w:p>
    <w:p w:rsidR="0015383B" w:rsidRPr="0015383B" w:rsidRDefault="0015383B" w:rsidP="0015383B">
      <w:pPr>
        <w:shd w:val="clear" w:color="auto" w:fill="FFFFFF"/>
        <w:spacing w:after="30" w:line="240" w:lineRule="auto"/>
        <w:rPr>
          <w:rFonts w:ascii="Arial" w:eastAsia="Times New Roman" w:hAnsi="Arial" w:cs="Arial"/>
          <w:b/>
          <w:bCs/>
          <w:color w:val="00468C"/>
          <w:sz w:val="18"/>
          <w:szCs w:val="18"/>
          <w:lang w:eastAsia="ru-RU"/>
        </w:rPr>
      </w:pPr>
      <w:bookmarkStart w:id="7" w:name="Indication"/>
      <w:bookmarkEnd w:id="7"/>
      <w:r w:rsidRPr="0015383B">
        <w:rPr>
          <w:rFonts w:ascii="Arial" w:eastAsia="Times New Roman" w:hAnsi="Arial" w:cs="Arial"/>
          <w:b/>
          <w:bCs/>
          <w:color w:val="00468C"/>
          <w:sz w:val="18"/>
          <w:szCs w:val="18"/>
          <w:lang w:eastAsia="ru-RU"/>
        </w:rPr>
        <w:t>Показания</w:t>
      </w:r>
    </w:p>
    <w:p w:rsidR="0015383B" w:rsidRPr="0015383B" w:rsidRDefault="0015383B" w:rsidP="0015383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Бактериальные инфекции различной локализации, вызванные чувствительными возбудителями:</w:t>
      </w:r>
    </w:p>
    <w:p w:rsidR="0015383B" w:rsidRPr="0015383B" w:rsidRDefault="0015383B" w:rsidP="0015383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— инфекции органов дыхания (в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т.ч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пневмония, абсцесс легких, хронический бронхит, эмпиема плевры);</w:t>
      </w:r>
    </w:p>
    <w:p w:rsidR="0015383B" w:rsidRPr="0015383B" w:rsidRDefault="0015383B" w:rsidP="0015383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— инфекции ЛОР-органов (в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т.ч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синусит, тонзиллит, средний отит);</w:t>
      </w:r>
    </w:p>
    <w:p w:rsidR="0015383B" w:rsidRPr="0015383B" w:rsidRDefault="0015383B" w:rsidP="0015383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инфекции мочевыводящих путей и половых органов (пиелонефрит, пиелит, цистит, уретрит, простатит, эндометрит);</w:t>
      </w:r>
    </w:p>
    <w:p w:rsidR="0015383B" w:rsidRPr="0015383B" w:rsidRDefault="0015383B" w:rsidP="0015383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инфекции желчевыводящих путей (холецистит, холангит);</w:t>
      </w:r>
    </w:p>
    <w:p w:rsidR="0015383B" w:rsidRPr="0015383B" w:rsidRDefault="0015383B" w:rsidP="0015383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инфекции кожи и мягких тканей (</w:t>
      </w:r>
      <w:proofErr w:type="gramStart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рожа</w:t>
      </w:r>
      <w:proofErr w:type="gramEnd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импетиго, вторично инфицированные дерматиты);</w:t>
      </w:r>
    </w:p>
    <w:p w:rsidR="0015383B" w:rsidRPr="0015383B" w:rsidRDefault="0015383B" w:rsidP="0015383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— инфекции ЖКТ (дизентерия, сальмонеллез,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сальмонеллоносительство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);</w:t>
      </w:r>
    </w:p>
    <w:p w:rsidR="0015383B" w:rsidRPr="0015383B" w:rsidRDefault="0015383B" w:rsidP="0015383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инфекции костей и суставов;</w:t>
      </w:r>
    </w:p>
    <w:p w:rsidR="0015383B" w:rsidRPr="0015383B" w:rsidRDefault="0015383B" w:rsidP="0015383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септический эндокардит;</w:t>
      </w:r>
    </w:p>
    <w:p w:rsidR="0015383B" w:rsidRPr="0015383B" w:rsidRDefault="0015383B" w:rsidP="0015383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менингит;</w:t>
      </w:r>
    </w:p>
    <w:p w:rsidR="0015383B" w:rsidRPr="0015383B" w:rsidRDefault="0015383B" w:rsidP="0015383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сепсис;</w:t>
      </w:r>
    </w:p>
    <w:p w:rsidR="0015383B" w:rsidRPr="0015383B" w:rsidRDefault="0015383B" w:rsidP="0015383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— перитонит;</w:t>
      </w:r>
    </w:p>
    <w:p w:rsidR="0015383B" w:rsidRPr="0015383B" w:rsidRDefault="0015383B" w:rsidP="0015383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скарлатина;</w:t>
      </w:r>
    </w:p>
    <w:p w:rsidR="0015383B" w:rsidRPr="0015383B" w:rsidRDefault="0015383B" w:rsidP="0015383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гонококковая инфекция;</w:t>
      </w:r>
    </w:p>
    <w:p w:rsidR="0015383B" w:rsidRPr="0015383B" w:rsidRDefault="0015383B" w:rsidP="0015383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профилактика послеоперационных осложнений при операциях на органах брюшной полости и малого таза.</w:t>
      </w:r>
    </w:p>
    <w:p w:rsidR="0015383B" w:rsidRPr="0015383B" w:rsidRDefault="0015383B" w:rsidP="0015383B">
      <w:pPr>
        <w:shd w:val="clear" w:color="auto" w:fill="FFFFFF"/>
        <w:spacing w:after="30" w:line="240" w:lineRule="auto"/>
        <w:rPr>
          <w:rFonts w:ascii="Arial" w:eastAsia="Times New Roman" w:hAnsi="Arial" w:cs="Arial"/>
          <w:b/>
          <w:bCs/>
          <w:color w:val="00468C"/>
          <w:sz w:val="18"/>
          <w:szCs w:val="18"/>
          <w:lang w:eastAsia="ru-RU"/>
        </w:rPr>
      </w:pPr>
      <w:bookmarkStart w:id="8" w:name="ContraIndication"/>
      <w:bookmarkEnd w:id="8"/>
      <w:r w:rsidRPr="0015383B">
        <w:rPr>
          <w:rFonts w:ascii="Arial" w:eastAsia="Times New Roman" w:hAnsi="Arial" w:cs="Arial"/>
          <w:b/>
          <w:bCs/>
          <w:color w:val="00468C"/>
          <w:sz w:val="18"/>
          <w:szCs w:val="18"/>
          <w:lang w:eastAsia="ru-RU"/>
        </w:rPr>
        <w:t>Противопоказания</w:t>
      </w:r>
    </w:p>
    <w:p w:rsidR="0015383B" w:rsidRPr="0015383B" w:rsidRDefault="0015383B" w:rsidP="0015383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гиперчувствительность;</w:t>
      </w:r>
    </w:p>
    <w:p w:rsidR="0015383B" w:rsidRPr="0015383B" w:rsidRDefault="0015383B" w:rsidP="0015383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инфекционный мононуклеоз;</w:t>
      </w:r>
    </w:p>
    <w:p w:rsidR="0015383B" w:rsidRPr="0015383B" w:rsidRDefault="0015383B" w:rsidP="0015383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период лактации.</w:t>
      </w:r>
    </w:p>
    <w:p w:rsidR="0015383B" w:rsidRPr="0015383B" w:rsidRDefault="0015383B" w:rsidP="0015383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 </w:t>
      </w:r>
      <w:r w:rsidRPr="0015383B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осторожностью</w:t>
      </w: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 печеночная и/или почечна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 недостаточность, беременность.</w:t>
      </w:r>
    </w:p>
    <w:p w:rsidR="0015383B" w:rsidRPr="0015383B" w:rsidRDefault="0015383B" w:rsidP="0015383B">
      <w:pPr>
        <w:shd w:val="clear" w:color="auto" w:fill="FFFFFF"/>
        <w:spacing w:after="30" w:line="240" w:lineRule="auto"/>
        <w:rPr>
          <w:rFonts w:ascii="Arial" w:eastAsia="Times New Roman" w:hAnsi="Arial" w:cs="Arial"/>
          <w:b/>
          <w:bCs/>
          <w:color w:val="00468C"/>
          <w:sz w:val="18"/>
          <w:szCs w:val="18"/>
          <w:lang w:eastAsia="ru-RU"/>
        </w:rPr>
      </w:pPr>
      <w:bookmarkStart w:id="9" w:name="SpecialInstruction"/>
      <w:bookmarkEnd w:id="9"/>
      <w:r w:rsidRPr="0015383B">
        <w:rPr>
          <w:rFonts w:ascii="Arial" w:eastAsia="Times New Roman" w:hAnsi="Arial" w:cs="Arial"/>
          <w:b/>
          <w:bCs/>
          <w:color w:val="00468C"/>
          <w:sz w:val="18"/>
          <w:szCs w:val="18"/>
          <w:lang w:eastAsia="ru-RU"/>
        </w:rPr>
        <w:t>Особые указания</w:t>
      </w:r>
    </w:p>
    <w:p w:rsidR="0015383B" w:rsidRPr="0015383B" w:rsidRDefault="0015383B" w:rsidP="0015383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 пациентов, имеющих повышенную чувствительность к пенициллинам, возможны перекрестные аллергические реакции с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цефалоспориновыми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антибиотиками.</w:t>
      </w:r>
    </w:p>
    <w:p w:rsidR="0015383B" w:rsidRPr="0015383B" w:rsidRDefault="0015383B" w:rsidP="0015383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 курсовом лечении необходимо проводить </w:t>
      </w:r>
      <w:proofErr w:type="gramStart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контроль за</w:t>
      </w:r>
      <w:proofErr w:type="gramEnd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состоянием функции органов кроветворения, печени и почек.</w:t>
      </w:r>
    </w:p>
    <w:p w:rsidR="0015383B" w:rsidRPr="0015383B" w:rsidRDefault="0015383B" w:rsidP="0015383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Возможно развитие суперинфекции за счет роста нечувствительной к препарату микрофлоры, что требует соответствующего изменения антибактериальной терапии.</w:t>
      </w:r>
    </w:p>
    <w:p w:rsidR="0015383B" w:rsidRPr="0015383B" w:rsidRDefault="0015383B" w:rsidP="0015383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 лечении больных с сепсисом возможно развитие реакции бактериолиза (реакция </w:t>
      </w:r>
      <w:proofErr w:type="spellStart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Яриша-Герксгеймера</w:t>
      </w:r>
      <w:proofErr w:type="spellEnd"/>
      <w:r w:rsidRPr="001538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</w:p>
    <w:p w:rsidR="00092D1B" w:rsidRDefault="00EC0231" w:rsidP="0015383B">
      <w:hyperlink r:id="rId10" w:anchor="directory" w:history="1">
        <w:r w:rsidR="0015383B" w:rsidRPr="0015383B">
          <w:rPr>
            <w:rFonts w:ascii="Tahoma" w:eastAsia="Times New Roman" w:hAnsi="Tahoma" w:cs="Tahoma"/>
            <w:color w:val="268366"/>
            <w:sz w:val="17"/>
            <w:szCs w:val="17"/>
            <w:u w:val="single"/>
            <w:lang w:eastAsia="ru-RU"/>
          </w:rPr>
          <w:br/>
        </w:r>
      </w:hyperlink>
    </w:p>
    <w:sectPr w:rsidR="00092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07344"/>
    <w:multiLevelType w:val="multilevel"/>
    <w:tmpl w:val="798E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F1769E"/>
    <w:multiLevelType w:val="multilevel"/>
    <w:tmpl w:val="AD36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3B"/>
    <w:rsid w:val="0015383B"/>
    <w:rsid w:val="0019370C"/>
    <w:rsid w:val="0042609E"/>
    <w:rsid w:val="00B00621"/>
    <w:rsid w:val="00EC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08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80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4626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E9E9E9"/>
                <w:bottom w:val="single" w:sz="6" w:space="1" w:color="E9E9E9"/>
                <w:right w:val="single" w:sz="6" w:space="1" w:color="E9E9E9"/>
              </w:divBdr>
              <w:divsChild>
                <w:div w:id="2094932804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single" w:sz="6" w:space="6" w:color="F9F9F9"/>
                    <w:bottom w:val="single" w:sz="6" w:space="6" w:color="F9F9F9"/>
                    <w:right w:val="single" w:sz="6" w:space="6" w:color="F9F9F9"/>
                  </w:divBdr>
                  <w:divsChild>
                    <w:div w:id="161120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2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835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307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4723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27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715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77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9354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59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7423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73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7755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07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2525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895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4439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31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4263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lth.mail.ru/drug/dextros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ealth.mail.ru/drug/sodium_chlorid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alth.mail.ru/drug/ampicillin_2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health.mail.ru/drug/ampicillin_sulbact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ealth.mail.ru/drug/tetracyc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938</Words>
  <Characters>5347</Characters>
  <Application>Microsoft Office Word</Application>
  <DocSecurity>0</DocSecurity>
  <Lines>44</Lines>
  <Paragraphs>12</Paragraphs>
  <ScaleCrop>false</ScaleCrop>
  <Company>Home</Company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2013-02-26T05:42:00Z</dcterms:created>
  <dcterms:modified xsi:type="dcterms:W3CDTF">2013-03-18T09:15:00Z</dcterms:modified>
</cp:coreProperties>
</file>